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274" w:rsidRDefault="00235A56">
      <w:pPr>
        <w:spacing w:before="66" w:line="240" w:lineRule="auto"/>
        <w:ind w:left="3" w:right="-20"/>
        <w:rPr>
          <w:rFonts w:ascii="Meiryo UI" w:eastAsia="Meiryo UI" w:hAnsi="Meiryo UI" w:cs="Meiryo UI"/>
          <w:color w:val="FFFFFF"/>
          <w:w w:val="101"/>
          <w:sz w:val="14"/>
          <w:szCs w:val="14"/>
        </w:rPr>
      </w:pPr>
      <w:r>
        <w:rPr>
          <w:rFonts w:ascii="Meiryo UI" w:eastAsia="Meiryo UI" w:hAnsi="Meiryo UI" w:cs="Meiryo UI"/>
          <w:color w:val="FFFFFF"/>
          <w:w w:val="101"/>
          <w:sz w:val="14"/>
          <w:szCs w:val="14"/>
        </w:rPr>
        <w:t>このワークシートでは、月間個人予算を作成します。このワークシートの使用方法に関する役に立つ指示がこの列のセル</w:t>
      </w:r>
      <w:r>
        <w:rPr>
          <w:rFonts w:ascii="Meiryo UI" w:eastAsia="Meiryo UI" w:hAnsi="Meiryo UI" w:cs="Meiryo UI"/>
          <w:color w:val="FFFFFF"/>
          <w:spacing w:val="-1"/>
          <w:w w:val="101"/>
          <w:sz w:val="14"/>
          <w:szCs w:val="14"/>
        </w:rPr>
        <w:t>に</w:t>
      </w:r>
      <w:r>
        <w:rPr>
          <w:rFonts w:ascii="Meiryo UI" w:eastAsia="Meiryo UI" w:hAnsi="Meiryo UI" w:cs="Meiryo UI"/>
          <w:color w:val="FFFFFF"/>
          <w:w w:val="101"/>
          <w:sz w:val="14"/>
          <w:szCs w:val="14"/>
        </w:rPr>
        <w:t>表示され</w:t>
      </w:r>
      <w:r>
        <w:rPr>
          <w:rFonts w:ascii="Meiryo UI" w:eastAsia="Meiryo UI" w:hAnsi="Meiryo UI" w:cs="Meiryo UI"/>
          <w:color w:val="FFFFFF"/>
          <w:spacing w:val="-1"/>
          <w:w w:val="101"/>
          <w:sz w:val="14"/>
          <w:szCs w:val="14"/>
        </w:rPr>
        <w:t>ま</w:t>
      </w:r>
      <w:r>
        <w:rPr>
          <w:rFonts w:ascii="Meiryo UI" w:eastAsia="Meiryo UI" w:hAnsi="Meiryo UI" w:cs="Meiryo UI"/>
          <w:color w:val="FFFFFF"/>
          <w:w w:val="101"/>
          <w:sz w:val="14"/>
          <w:szCs w:val="14"/>
        </w:rPr>
        <w:t>す。下向</w:t>
      </w:r>
      <w:r>
        <w:rPr>
          <w:rFonts w:ascii="Meiryo UI" w:eastAsia="Meiryo UI" w:hAnsi="Meiryo UI" w:cs="Meiryo UI"/>
          <w:color w:val="FFFFFF"/>
          <w:spacing w:val="-1"/>
          <w:w w:val="101"/>
          <w:sz w:val="14"/>
          <w:szCs w:val="14"/>
        </w:rPr>
        <w:t>き</w:t>
      </w:r>
      <w:r>
        <w:rPr>
          <w:rFonts w:ascii="Meiryo UI" w:eastAsia="Meiryo UI" w:hAnsi="Meiryo UI" w:cs="Meiryo UI"/>
          <w:color w:val="FFFFFF"/>
          <w:w w:val="101"/>
          <w:sz w:val="14"/>
          <w:szCs w:val="14"/>
        </w:rPr>
        <w:t>矢印で開始します。</w:t>
      </w:r>
    </w:p>
    <w:p w:rsidR="00B51274" w:rsidRDefault="00235A56">
      <w:pPr>
        <w:tabs>
          <w:tab w:val="left" w:pos="1208"/>
          <w:tab w:val="left" w:pos="3140"/>
          <w:tab w:val="left" w:pos="4506"/>
          <w:tab w:val="left" w:pos="6362"/>
          <w:tab w:val="left" w:pos="7216"/>
          <w:tab w:val="left" w:pos="8071"/>
          <w:tab w:val="left" w:pos="8928"/>
          <w:tab w:val="left" w:pos="9782"/>
        </w:tabs>
        <w:spacing w:before="62" w:line="240" w:lineRule="auto"/>
        <w:ind w:left="3" w:right="-20"/>
        <w:rPr>
          <w:rFonts w:ascii="Meiryo UI" w:eastAsia="Meiryo UI" w:hAnsi="Meiryo UI" w:cs="Meiryo UI"/>
          <w:color w:val="404040"/>
          <w:w w:val="10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20" behindDoc="1" locked="0" layoutInCell="0" allowOverlap="1">
                <wp:simplePos x="0" y="0"/>
                <wp:positionH relativeFrom="page">
                  <wp:posOffset>505968</wp:posOffset>
                </wp:positionH>
                <wp:positionV relativeFrom="paragraph">
                  <wp:posOffset>289431</wp:posOffset>
                </wp:positionV>
                <wp:extent cx="6671817" cy="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181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71817">
                              <a:moveTo>
                                <a:pt x="0" y="0"/>
                              </a:moveTo>
                              <a:lnTo>
                                <a:pt x="6671817" y="0"/>
                              </a:lnTo>
                            </a:path>
                          </a:pathLst>
                        </a:custGeom>
                        <a:noFill/>
                        <a:ln w="15240" cap="flat">
                          <a:solidFill>
                            <a:srgbClr val="358489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D0A28F9" id="drawingObject1" o:spid="_x0000_s1026" style="position:absolute;left:0;text-align:left;margin-left:39.85pt;margin-top:22.8pt;width:525.35pt;height:0;z-index:-5033162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6718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" o:allowincell="f" path="m,l6671817,e" filled="f" strokecolor="#358489" strokeweight="1.2pt">
                <v:path arrowok="t" textboxrect="0,0,6671817,0"/>
                <w10:wrap anchorx="page"/>
              </v:shape>
            </w:pict>
          </mc:Fallback>
        </mc:AlternateContent>
      </w:r>
      <w:r>
        <w:rPr>
          <w:rFonts w:ascii="Meiryo UI" w:eastAsia="Meiryo UI" w:hAnsi="Meiryo UI" w:cs="Meiryo UI"/>
          <w:color w:val="FFFFFF"/>
          <w:w w:val="101"/>
          <w:sz w:val="14"/>
          <w:szCs w:val="14"/>
        </w:rPr>
        <w:t>この</w:t>
      </w:r>
      <w:r>
        <w:rPr>
          <w:rFonts w:ascii="Meiryo UI" w:eastAsia="Meiryo UI" w:hAnsi="Meiryo UI" w:cs="Meiryo UI"/>
          <w:color w:val="FFFFFF"/>
          <w:sz w:val="14"/>
          <w:szCs w:val="14"/>
        </w:rPr>
        <w:tab/>
      </w:r>
      <w:r>
        <w:rPr>
          <w:rFonts w:ascii="Meiryo UI" w:eastAsia="Meiryo UI" w:hAnsi="Meiryo UI" w:cs="Meiryo UI"/>
          <w:color w:val="404040"/>
          <w:w w:val="101"/>
          <w:sz w:val="28"/>
          <w:szCs w:val="28"/>
        </w:rPr>
        <w:t>令和</w:t>
      </w:r>
      <w:r>
        <w:rPr>
          <w:rFonts w:ascii="Meiryo UI" w:eastAsia="Meiryo UI" w:hAnsi="Meiryo UI" w:cs="Meiryo UI"/>
          <w:color w:val="404040"/>
          <w:sz w:val="28"/>
          <w:szCs w:val="28"/>
        </w:rPr>
        <w:tab/>
      </w:r>
      <w:r>
        <w:rPr>
          <w:rFonts w:ascii="Meiryo UI" w:eastAsia="Meiryo UI" w:hAnsi="Meiryo UI" w:cs="Meiryo UI"/>
          <w:color w:val="404040"/>
          <w:w w:val="101"/>
          <w:sz w:val="28"/>
          <w:szCs w:val="28"/>
        </w:rPr>
        <w:t>年</w:t>
      </w:r>
      <w:r>
        <w:rPr>
          <w:rFonts w:ascii="Meiryo UI" w:eastAsia="Meiryo UI" w:hAnsi="Meiryo UI" w:cs="Meiryo UI"/>
          <w:color w:val="404040"/>
          <w:sz w:val="28"/>
          <w:szCs w:val="28"/>
        </w:rPr>
        <w:tab/>
      </w:r>
      <w:r>
        <w:rPr>
          <w:rFonts w:ascii="Meiryo UI" w:eastAsia="Meiryo UI" w:hAnsi="Meiryo UI" w:cs="Meiryo UI"/>
          <w:color w:val="404040"/>
          <w:w w:val="101"/>
          <w:sz w:val="28"/>
          <w:szCs w:val="28"/>
        </w:rPr>
        <w:t>月度</w:t>
      </w:r>
      <w:r>
        <w:rPr>
          <w:rFonts w:ascii="Meiryo UI" w:eastAsia="Meiryo UI" w:hAnsi="Meiryo UI" w:cs="Meiryo UI"/>
          <w:color w:val="404040"/>
          <w:sz w:val="28"/>
          <w:szCs w:val="28"/>
        </w:rPr>
        <w:tab/>
      </w:r>
      <w:r>
        <w:rPr>
          <w:rFonts w:ascii="Meiryo UI" w:eastAsia="Meiryo UI" w:hAnsi="Meiryo UI" w:cs="Meiryo UI"/>
          <w:color w:val="404040"/>
          <w:w w:val="101"/>
          <w:sz w:val="28"/>
          <w:szCs w:val="28"/>
        </w:rPr>
        <w:t>収</w:t>
      </w:r>
      <w:r>
        <w:rPr>
          <w:rFonts w:ascii="Meiryo UI" w:eastAsia="Meiryo UI" w:hAnsi="Meiryo UI" w:cs="Meiryo UI"/>
          <w:color w:val="404040"/>
          <w:sz w:val="28"/>
          <w:szCs w:val="28"/>
        </w:rPr>
        <w:tab/>
      </w:r>
      <w:r>
        <w:rPr>
          <w:rFonts w:ascii="Meiryo UI" w:eastAsia="Meiryo UI" w:hAnsi="Meiryo UI" w:cs="Meiryo UI"/>
          <w:color w:val="404040"/>
          <w:w w:val="101"/>
          <w:sz w:val="28"/>
          <w:szCs w:val="28"/>
        </w:rPr>
        <w:t>支</w:t>
      </w:r>
      <w:r>
        <w:rPr>
          <w:rFonts w:ascii="Meiryo UI" w:eastAsia="Meiryo UI" w:hAnsi="Meiryo UI" w:cs="Meiryo UI"/>
          <w:color w:val="404040"/>
          <w:sz w:val="28"/>
          <w:szCs w:val="28"/>
        </w:rPr>
        <w:tab/>
      </w:r>
      <w:r>
        <w:rPr>
          <w:rFonts w:ascii="Meiryo UI" w:eastAsia="Meiryo UI" w:hAnsi="Meiryo UI" w:cs="Meiryo UI"/>
          <w:color w:val="404040"/>
          <w:w w:val="101"/>
          <w:sz w:val="28"/>
          <w:szCs w:val="28"/>
        </w:rPr>
        <w:t>報</w:t>
      </w:r>
      <w:r>
        <w:rPr>
          <w:rFonts w:ascii="Meiryo UI" w:eastAsia="Meiryo UI" w:hAnsi="Meiryo UI" w:cs="Meiryo UI"/>
          <w:color w:val="404040"/>
          <w:sz w:val="28"/>
          <w:szCs w:val="28"/>
        </w:rPr>
        <w:tab/>
      </w:r>
      <w:r>
        <w:rPr>
          <w:rFonts w:ascii="Meiryo UI" w:eastAsia="Meiryo UI" w:hAnsi="Meiryo UI" w:cs="Meiryo UI"/>
          <w:color w:val="404040"/>
          <w:w w:val="101"/>
          <w:sz w:val="28"/>
          <w:szCs w:val="28"/>
        </w:rPr>
        <w:t>告</w:t>
      </w:r>
      <w:r>
        <w:rPr>
          <w:rFonts w:ascii="Meiryo UI" w:eastAsia="Meiryo UI" w:hAnsi="Meiryo UI" w:cs="Meiryo UI"/>
          <w:color w:val="404040"/>
          <w:sz w:val="28"/>
          <w:szCs w:val="28"/>
        </w:rPr>
        <w:tab/>
      </w:r>
      <w:r>
        <w:rPr>
          <w:rFonts w:ascii="Meiryo UI" w:eastAsia="Meiryo UI" w:hAnsi="Meiryo UI" w:cs="Meiryo UI"/>
          <w:color w:val="404040"/>
          <w:w w:val="101"/>
          <w:sz w:val="28"/>
          <w:szCs w:val="28"/>
        </w:rPr>
        <w:t>書</w:t>
      </w:r>
    </w:p>
    <w:p w:rsidR="00B51274" w:rsidRDefault="00B51274">
      <w:pPr>
        <w:spacing w:after="3" w:line="200" w:lineRule="exact"/>
        <w:rPr>
          <w:rFonts w:ascii="Meiryo UI" w:eastAsia="Meiryo UI" w:hAnsi="Meiryo UI" w:cs="Meiryo UI"/>
          <w:w w:val="101"/>
          <w:sz w:val="20"/>
          <w:szCs w:val="20"/>
        </w:rPr>
      </w:pPr>
    </w:p>
    <w:p w:rsidR="00B51274" w:rsidRDefault="00B51274">
      <w:pPr>
        <w:sectPr w:rsidR="00B51274" w:rsidSect="00AD5676">
          <w:type w:val="continuous"/>
          <w:pgSz w:w="11906" w:h="16838"/>
          <w:pgMar w:top="1134" w:right="602" w:bottom="1082" w:left="616" w:header="0" w:footer="0" w:gutter="0"/>
          <w:cols w:space="708"/>
        </w:sectPr>
      </w:pPr>
    </w:p>
    <w:p w:rsidR="00B51274" w:rsidRDefault="00B51274">
      <w:pPr>
        <w:spacing w:after="1" w:line="160" w:lineRule="exact"/>
        <w:rPr>
          <w:sz w:val="16"/>
          <w:szCs w:val="16"/>
        </w:rPr>
      </w:pPr>
    </w:p>
    <w:p w:rsidR="00B51274" w:rsidRDefault="00235A56">
      <w:pPr>
        <w:spacing w:line="240" w:lineRule="auto"/>
        <w:ind w:right="-20"/>
        <w:rPr>
          <w:rFonts w:ascii="Meiryo UI" w:eastAsia="Meiryo UI" w:hAnsi="Meiryo UI" w:cs="Meiryo UI"/>
          <w:color w:val="FFFFFF"/>
          <w:w w:val="106"/>
          <w:sz w:val="12"/>
          <w:szCs w:val="12"/>
        </w:rPr>
      </w:pPr>
      <w:r>
        <w:rPr>
          <w:rFonts w:ascii="Meiryo UI" w:eastAsia="Meiryo UI" w:hAnsi="Meiryo UI" w:cs="Meiryo UI"/>
          <w:color w:val="FFFFFF"/>
          <w:w w:val="106"/>
          <w:sz w:val="12"/>
          <w:szCs w:val="12"/>
        </w:rPr>
        <w:t>見</w:t>
      </w:r>
    </w:p>
    <w:p w:rsidR="00B51274" w:rsidRDefault="00235A56">
      <w:pPr>
        <w:spacing w:line="20" w:lineRule="exact"/>
      </w:pPr>
      <w: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1"/>
        <w:gridCol w:w="3296"/>
      </w:tblGrid>
      <w:tr w:rsidR="00B51274">
        <w:trPr>
          <w:cantSplit/>
          <w:trHeight w:hRule="exact" w:val="635"/>
        </w:trPr>
        <w:tc>
          <w:tcPr>
            <w:tcW w:w="16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274" w:rsidRDefault="00B51274">
            <w:pPr>
              <w:spacing w:after="1" w:line="160" w:lineRule="exact"/>
              <w:rPr>
                <w:sz w:val="16"/>
                <w:szCs w:val="16"/>
              </w:rPr>
            </w:pPr>
          </w:p>
          <w:p w:rsidR="00B51274" w:rsidRDefault="00235A56">
            <w:pPr>
              <w:tabs>
                <w:tab w:val="left" w:pos="444"/>
              </w:tabs>
              <w:spacing w:line="240" w:lineRule="auto"/>
              <w:ind w:left="-52" w:right="-20"/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</w:pPr>
            <w:r>
              <w:rPr>
                <w:rFonts w:ascii="Meiryo UI" w:eastAsia="Meiryo UI" w:hAnsi="Meiryo UI" w:cs="Meiryo UI"/>
                <w:color w:val="FFFFFF"/>
                <w:w w:val="106"/>
                <w:position w:val="8"/>
                <w:sz w:val="12"/>
                <w:szCs w:val="12"/>
              </w:rPr>
              <w:t>積</w:t>
            </w:r>
            <w:r>
              <w:rPr>
                <w:rFonts w:ascii="Meiryo UI" w:eastAsia="Meiryo UI" w:hAnsi="Meiryo UI" w:cs="Meiryo UI"/>
                <w:color w:val="FFFFFF"/>
                <w:position w:val="8"/>
                <w:sz w:val="12"/>
                <w:szCs w:val="12"/>
              </w:rPr>
              <w:tab/>
            </w:r>
            <w:r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  <w:t>前年度繰越額</w:t>
            </w:r>
          </w:p>
        </w:tc>
        <w:tc>
          <w:tcPr>
            <w:tcW w:w="32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>
            <w:pPr>
              <w:rPr>
                <w:rFonts w:hint="eastAsia"/>
              </w:rPr>
            </w:pPr>
          </w:p>
        </w:tc>
      </w:tr>
    </w:tbl>
    <w:p w:rsidR="00B51274" w:rsidRDefault="00235A56">
      <w:pPr>
        <w:spacing w:line="20" w:lineRule="exact"/>
      </w:pPr>
      <w: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1"/>
        <w:gridCol w:w="3296"/>
      </w:tblGrid>
      <w:tr w:rsidR="00B51274">
        <w:trPr>
          <w:cantSplit/>
          <w:trHeight w:hRule="exact" w:val="635"/>
        </w:trPr>
        <w:tc>
          <w:tcPr>
            <w:tcW w:w="16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274" w:rsidRDefault="00B51274">
            <w:pPr>
              <w:spacing w:after="5" w:line="240" w:lineRule="exact"/>
              <w:rPr>
                <w:sz w:val="24"/>
                <w:szCs w:val="24"/>
              </w:rPr>
            </w:pPr>
          </w:p>
          <w:p w:rsidR="00B51274" w:rsidRDefault="00235A56">
            <w:pPr>
              <w:spacing w:line="240" w:lineRule="auto"/>
              <w:ind w:left="571" w:right="-20"/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</w:pPr>
            <w:r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  <w:t>差引収支</w:t>
            </w:r>
          </w:p>
        </w:tc>
        <w:tc>
          <w:tcPr>
            <w:tcW w:w="32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274" w:rsidRDefault="00B51274">
            <w:pPr>
              <w:rPr>
                <w:rFonts w:hint="eastAsia"/>
              </w:rPr>
            </w:pPr>
          </w:p>
        </w:tc>
      </w:tr>
    </w:tbl>
    <w:p w:rsidR="00B51274" w:rsidRDefault="00B51274">
      <w:pPr>
        <w:sectPr w:rsidR="00B51274" w:rsidSect="00AD5676">
          <w:type w:val="continuous"/>
          <w:pgSz w:w="11906" w:h="16838"/>
          <w:pgMar w:top="1134" w:right="602" w:bottom="1082" w:left="616" w:header="0" w:footer="0" w:gutter="0"/>
          <w:cols w:num="3" w:space="708" w:equalWidth="0">
            <w:col w:w="129" w:space="51"/>
            <w:col w:w="4949" w:space="607"/>
            <w:col w:w="4950" w:space="0"/>
          </w:cols>
        </w:sectPr>
      </w:pPr>
    </w:p>
    <w:p w:rsidR="00B51274" w:rsidRDefault="00B51274">
      <w:pPr>
        <w:spacing w:after="54" w:line="240" w:lineRule="exact"/>
        <w:rPr>
          <w:sz w:val="24"/>
          <w:szCs w:val="24"/>
        </w:rPr>
      </w:pPr>
    </w:p>
    <w:p w:rsidR="00B51274" w:rsidRDefault="00B51274">
      <w:pPr>
        <w:sectPr w:rsidR="00B51274" w:rsidSect="00AD5676">
          <w:type w:val="continuous"/>
          <w:pgSz w:w="11906" w:h="16838"/>
          <w:pgMar w:top="1134" w:right="602" w:bottom="1082" w:left="616" w:header="0" w:footer="0" w:gutter="0"/>
          <w:cols w:space="708"/>
        </w:sect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1"/>
        <w:gridCol w:w="3296"/>
      </w:tblGrid>
      <w:tr w:rsidR="00B51274">
        <w:trPr>
          <w:cantSplit/>
          <w:trHeight w:hRule="exact" w:val="636"/>
        </w:trPr>
        <w:tc>
          <w:tcPr>
            <w:tcW w:w="16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274" w:rsidRDefault="00B51274">
            <w:pPr>
              <w:spacing w:after="5" w:line="240" w:lineRule="exact"/>
              <w:rPr>
                <w:sz w:val="24"/>
                <w:szCs w:val="24"/>
              </w:rPr>
            </w:pPr>
          </w:p>
          <w:p w:rsidR="00B51274" w:rsidRDefault="00235A56">
            <w:pPr>
              <w:spacing w:line="240" w:lineRule="auto"/>
              <w:ind w:left="508" w:right="-20"/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</w:pPr>
            <w:r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  <w:t>今月度予算</w:t>
            </w:r>
          </w:p>
        </w:tc>
        <w:tc>
          <w:tcPr>
            <w:tcW w:w="32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274" w:rsidRDefault="00B51274"/>
        </w:tc>
      </w:tr>
    </w:tbl>
    <w:p w:rsidR="00B51274" w:rsidRDefault="00B51274">
      <w:pPr>
        <w:spacing w:after="7" w:line="180" w:lineRule="exact"/>
        <w:rPr>
          <w:sz w:val="18"/>
          <w:szCs w:val="18"/>
        </w:rPr>
      </w:pPr>
    </w:p>
    <w:p w:rsidR="00B51274" w:rsidRDefault="00235A56">
      <w:pPr>
        <w:spacing w:line="240" w:lineRule="auto"/>
        <w:ind w:right="-20"/>
        <w:rPr>
          <w:rFonts w:ascii="Meiryo UI" w:eastAsia="Meiryo UI" w:hAnsi="Meiryo UI" w:cs="Meiryo UI"/>
          <w:color w:val="FFFFFF"/>
          <w:w w:val="106"/>
          <w:sz w:val="12"/>
          <w:szCs w:val="12"/>
        </w:rPr>
      </w:pPr>
      <w:r>
        <w:rPr>
          <w:rFonts w:ascii="Meiryo UI" w:eastAsia="Meiryo UI" w:hAnsi="Meiryo UI" w:cs="Meiryo UI"/>
          <w:color w:val="FFFFFF"/>
          <w:w w:val="106"/>
          <w:sz w:val="12"/>
          <w:szCs w:val="12"/>
        </w:rPr>
        <w:t>住居</w:t>
      </w:r>
    </w:p>
    <w:tbl>
      <w:tblPr>
        <w:tblW w:w="4949" w:type="dxa"/>
        <w:tblInd w:w="180" w:type="dxa"/>
        <w:tblLayout w:type="fixed"/>
        <w:tblCellMar>
          <w:left w:w="0" w:type="dxa"/>
          <w:right w:w="0" w:type="dxa"/>
        </w:tblCellMar>
        <w:tblLook w:val="0140" w:firstRow="0" w:lastRow="1" w:firstColumn="0" w:lastColumn="1" w:noHBand="0" w:noVBand="0"/>
      </w:tblPr>
      <w:tblGrid>
        <w:gridCol w:w="1648"/>
        <w:gridCol w:w="1650"/>
        <w:gridCol w:w="1651"/>
      </w:tblGrid>
      <w:tr w:rsidR="00B51274" w:rsidTr="00FA36CF">
        <w:trPr>
          <w:cantSplit/>
          <w:trHeight w:hRule="exact" w:val="316"/>
        </w:trPr>
        <w:tc>
          <w:tcPr>
            <w:tcW w:w="4949" w:type="dxa"/>
            <w:gridSpan w:val="3"/>
            <w:tcBorders>
              <w:bottom w:val="single" w:sz="4" w:space="0" w:color="91CFD4"/>
            </w:tcBorders>
            <w:shd w:val="clear" w:color="auto" w:fill="22575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274" w:rsidRDefault="00235A56" w:rsidP="000F531A">
            <w:pPr>
              <w:spacing w:line="240" w:lineRule="auto"/>
              <w:ind w:right="-20"/>
              <w:jc w:val="center"/>
              <w:rPr>
                <w:rFonts w:ascii="Meiryo UI" w:eastAsia="Meiryo UI" w:hAnsi="Meiryo UI" w:cs="Meiryo UI"/>
                <w:b/>
                <w:bCs/>
                <w:color w:val="FFFFFF"/>
                <w:w w:val="101"/>
                <w:sz w:val="19"/>
                <w:szCs w:val="19"/>
              </w:rPr>
            </w:pPr>
            <w:r>
              <w:rPr>
                <w:rFonts w:ascii="Meiryo UI" w:eastAsia="Meiryo UI" w:hAnsi="Meiryo UI" w:cs="Meiryo UI"/>
                <w:b/>
                <w:bCs/>
                <w:color w:val="FFFFFF"/>
                <w:w w:val="101"/>
                <w:sz w:val="19"/>
                <w:szCs w:val="19"/>
              </w:rPr>
              <w:t>収</w:t>
            </w:r>
            <w:r>
              <w:rPr>
                <w:rFonts w:ascii="Meiryo UI" w:eastAsia="Meiryo UI" w:hAnsi="Meiryo UI" w:cs="Meiryo UI"/>
                <w:b/>
                <w:bCs/>
                <w:color w:val="FFFFFF"/>
                <w:w w:val="101"/>
                <w:sz w:val="19"/>
                <w:szCs w:val="19"/>
              </w:rPr>
              <w:t xml:space="preserve">　　入</w:t>
            </w:r>
          </w:p>
        </w:tc>
      </w:tr>
      <w:tr w:rsidR="00FA36CF" w:rsidTr="00AD5676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4" w:space="0" w:color="91CFD4"/>
            </w:tcBorders>
            <w:shd w:val="clear" w:color="auto" w:fill="22575C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Pr="00FA36CF" w:rsidRDefault="000F531A" w:rsidP="000F531A">
            <w:pPr>
              <w:tabs>
                <w:tab w:val="left" w:pos="2108"/>
                <w:tab w:val="left" w:pos="4004"/>
              </w:tabs>
              <w:spacing w:line="240" w:lineRule="auto"/>
              <w:ind w:right="-20"/>
              <w:jc w:val="center"/>
              <w:rPr>
                <w:rFonts w:ascii="Meiryo UI" w:eastAsia="Meiryo UI" w:hAnsi="Meiryo UI" w:cs="Meiryo UI" w:hint="eastAsia"/>
                <w:b/>
                <w:bCs/>
                <w:color w:val="FFFFFF"/>
                <w:w w:val="106"/>
                <w:position w:val="6"/>
                <w:sz w:val="12"/>
                <w:szCs w:val="12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color w:val="FFFFFF"/>
                <w:w w:val="106"/>
                <w:position w:val="6"/>
                <w:sz w:val="12"/>
                <w:szCs w:val="12"/>
              </w:rPr>
              <w:t>項　目</w:t>
            </w: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4" w:space="0" w:color="91CFD4"/>
            </w:tcBorders>
            <w:shd w:val="clear" w:color="auto" w:fill="22575C"/>
          </w:tcPr>
          <w:p w:rsidR="000F531A" w:rsidRPr="00FA36CF" w:rsidRDefault="000F531A" w:rsidP="000F531A">
            <w:pPr>
              <w:tabs>
                <w:tab w:val="left" w:pos="2108"/>
                <w:tab w:val="left" w:pos="4004"/>
              </w:tabs>
              <w:spacing w:line="240" w:lineRule="auto"/>
              <w:ind w:right="-20"/>
              <w:jc w:val="center"/>
              <w:rPr>
                <w:rFonts w:ascii="Meiryo UI" w:eastAsia="Meiryo UI" w:hAnsi="Meiryo UI" w:cs="Meiryo UI" w:hint="eastAsia"/>
                <w:b/>
                <w:bCs/>
                <w:color w:val="FFFFFF"/>
                <w:w w:val="106"/>
                <w:position w:val="6"/>
                <w:sz w:val="12"/>
                <w:szCs w:val="12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color w:val="FFFFFF"/>
                <w:w w:val="106"/>
                <w:position w:val="6"/>
                <w:sz w:val="12"/>
                <w:szCs w:val="12"/>
              </w:rPr>
              <w:t>金　額</w:t>
            </w:r>
          </w:p>
        </w:tc>
        <w:tc>
          <w:tcPr>
            <w:tcW w:w="1651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4" w:space="0" w:color="91CFD4"/>
            </w:tcBorders>
            <w:shd w:val="clear" w:color="auto" w:fill="22575C"/>
          </w:tcPr>
          <w:p w:rsidR="000F531A" w:rsidRPr="00FA36CF" w:rsidRDefault="000F531A" w:rsidP="000F531A">
            <w:pPr>
              <w:tabs>
                <w:tab w:val="left" w:pos="2108"/>
                <w:tab w:val="left" w:pos="4004"/>
              </w:tabs>
              <w:spacing w:line="240" w:lineRule="auto"/>
              <w:ind w:right="-20"/>
              <w:jc w:val="center"/>
              <w:rPr>
                <w:rFonts w:ascii="Meiryo UI" w:eastAsia="Meiryo UI" w:hAnsi="Meiryo UI" w:cs="Meiryo UI" w:hint="eastAsia"/>
                <w:b/>
                <w:bCs/>
                <w:color w:val="FFFFFF"/>
                <w:w w:val="106"/>
                <w:position w:val="6"/>
                <w:sz w:val="12"/>
                <w:szCs w:val="12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color w:val="FFFFFF"/>
                <w:w w:val="106"/>
                <w:position w:val="6"/>
                <w:sz w:val="12"/>
                <w:szCs w:val="12"/>
              </w:rPr>
              <w:t>備　考</w:t>
            </w:r>
          </w:p>
        </w:tc>
      </w:tr>
      <w:tr w:rsidR="00FA36CF" w:rsidTr="00AD5676">
        <w:trPr>
          <w:cantSplit/>
          <w:trHeight w:hRule="exact" w:val="321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  <w:p w:rsidR="00FA36CF" w:rsidRDefault="00AD5676">
            <w:pPr>
              <w:rPr>
                <w:rFonts w:hint="eastAsia"/>
              </w:rPr>
            </w:pPr>
            <w:r>
              <w:rPr>
                <w:rFonts w:ascii="Meiryo UI" w:eastAsia="Meiryo UI" w:hAnsi="Meiryo UI" w:cs="Meiryo UI"/>
                <w:b/>
                <w:bCs/>
                <w:color w:val="000000"/>
                <w:w w:val="102"/>
                <w:sz w:val="15"/>
                <w:szCs w:val="15"/>
              </w:rPr>
              <w:t>小計</w:t>
            </w: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D5676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D5676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D5676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D5676">
        <w:trPr>
          <w:cantSplit/>
          <w:trHeight w:hRule="exact" w:val="317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D5676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7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7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>
            <w:bookmarkStart w:id="0" w:name="_GoBack"/>
            <w:bookmarkEnd w:id="0"/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16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FA36CF" w:rsidRDefault="00FA36CF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FA36CF" w:rsidTr="00A6286C">
        <w:trPr>
          <w:cantSplit/>
          <w:trHeight w:hRule="exact" w:val="304"/>
        </w:trPr>
        <w:tc>
          <w:tcPr>
            <w:tcW w:w="1648" w:type="dxa"/>
            <w:tcBorders>
              <w:top w:val="single" w:sz="4" w:space="0" w:color="91CFD4"/>
              <w:left w:val="single" w:sz="4" w:space="0" w:color="91CFD4"/>
              <w:bottom w:val="double" w:sz="2" w:space="0" w:color="46AFB8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>
            <w:pPr>
              <w:rPr>
                <w:rFonts w:hint="eastAsia"/>
              </w:rP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double" w:sz="2" w:space="0" w:color="46AFB8"/>
              <w:right w:val="single" w:sz="8" w:space="0" w:color="DAEEF0"/>
            </w:tcBorders>
            <w:shd w:val="clear" w:color="auto" w:fill="auto"/>
          </w:tcPr>
          <w:p w:rsidR="00FA36CF" w:rsidRDefault="00FA36CF">
            <w:pPr>
              <w:rPr>
                <w:rFonts w:hint="eastAsia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double" w:sz="2" w:space="0" w:color="46AFB8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FA36CF" w:rsidRDefault="00FA36CF"/>
        </w:tc>
      </w:tr>
      <w:tr w:rsidR="000F531A" w:rsidTr="00B42017">
        <w:trPr>
          <w:cantSplit/>
          <w:trHeight w:hRule="exact" w:val="328"/>
        </w:trPr>
        <w:tc>
          <w:tcPr>
            <w:tcW w:w="1648" w:type="dxa"/>
            <w:tcBorders>
              <w:top w:val="double" w:sz="2" w:space="0" w:color="46AFB8"/>
              <w:left w:val="single" w:sz="4" w:space="0" w:color="91CFD4"/>
              <w:bottom w:val="single" w:sz="4" w:space="0" w:color="91CFD4"/>
              <w:right w:val="single" w:sz="4" w:space="0" w:color="91CFD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>
            <w:pPr>
              <w:spacing w:line="240" w:lineRule="auto"/>
              <w:ind w:left="35" w:right="-20"/>
              <w:rPr>
                <w:rFonts w:ascii="Meiryo UI" w:eastAsia="Meiryo UI" w:hAnsi="Meiryo UI" w:cs="Meiryo UI"/>
                <w:b/>
                <w:bCs/>
                <w:color w:val="000000"/>
                <w:w w:val="102"/>
                <w:sz w:val="15"/>
                <w:szCs w:val="15"/>
              </w:rPr>
            </w:pPr>
            <w:r>
              <w:rPr>
                <w:rFonts w:ascii="Meiryo UI" w:eastAsia="Meiryo UI" w:hAnsi="Meiryo UI" w:cs="Meiryo UI"/>
                <w:b/>
                <w:bCs/>
                <w:color w:val="000000"/>
                <w:w w:val="102"/>
                <w:sz w:val="15"/>
                <w:szCs w:val="15"/>
              </w:rPr>
              <w:t>小計</w:t>
            </w:r>
          </w:p>
        </w:tc>
        <w:tc>
          <w:tcPr>
            <w:tcW w:w="1650" w:type="dxa"/>
            <w:tcBorders>
              <w:top w:val="double" w:sz="2" w:space="0" w:color="46AFB8"/>
              <w:left w:val="single" w:sz="4" w:space="0" w:color="91CFD4"/>
              <w:bottom w:val="single" w:sz="4" w:space="0" w:color="91CFD4"/>
              <w:right w:val="single" w:sz="4" w:space="0" w:color="91CFD4"/>
            </w:tcBorders>
          </w:tcPr>
          <w:p w:rsidR="000F531A" w:rsidRDefault="000F531A">
            <w:pPr>
              <w:spacing w:line="240" w:lineRule="auto"/>
              <w:ind w:left="35" w:right="-20"/>
              <w:rPr>
                <w:rFonts w:ascii="Meiryo UI" w:eastAsia="Meiryo UI" w:hAnsi="Meiryo UI" w:cs="Meiryo UI"/>
                <w:b/>
                <w:bCs/>
                <w:color w:val="000000"/>
                <w:w w:val="102"/>
                <w:sz w:val="15"/>
                <w:szCs w:val="15"/>
              </w:rPr>
            </w:pPr>
          </w:p>
        </w:tc>
        <w:tc>
          <w:tcPr>
            <w:tcW w:w="1651" w:type="dxa"/>
            <w:tcBorders>
              <w:top w:val="double" w:sz="2" w:space="0" w:color="46AFB8"/>
              <w:left w:val="single" w:sz="4" w:space="0" w:color="91CFD4"/>
              <w:bottom w:val="single" w:sz="4" w:space="0" w:color="91CFD4"/>
              <w:right w:val="single" w:sz="4" w:space="0" w:color="91CFD4"/>
            </w:tcBorders>
          </w:tcPr>
          <w:p w:rsidR="000F531A" w:rsidRDefault="000F531A">
            <w:pPr>
              <w:spacing w:line="240" w:lineRule="auto"/>
              <w:ind w:left="35" w:right="-20"/>
              <w:rPr>
                <w:rFonts w:ascii="Meiryo UI" w:eastAsia="Meiryo UI" w:hAnsi="Meiryo UI" w:cs="Meiryo UI"/>
                <w:b/>
                <w:bCs/>
                <w:color w:val="000000"/>
                <w:w w:val="102"/>
                <w:sz w:val="15"/>
                <w:szCs w:val="15"/>
              </w:rPr>
            </w:pPr>
          </w:p>
        </w:tc>
      </w:tr>
    </w:tbl>
    <w:p w:rsidR="00B51274" w:rsidRDefault="00235A56">
      <w:pPr>
        <w:spacing w:line="20" w:lineRule="exact"/>
      </w:pPr>
      <w: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1"/>
        <w:gridCol w:w="3296"/>
      </w:tblGrid>
      <w:tr w:rsidR="00B51274">
        <w:trPr>
          <w:cantSplit/>
          <w:trHeight w:hRule="exact" w:val="636"/>
        </w:trPr>
        <w:tc>
          <w:tcPr>
            <w:tcW w:w="16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274" w:rsidRDefault="00B51274">
            <w:pPr>
              <w:spacing w:after="14" w:line="140" w:lineRule="exact"/>
              <w:rPr>
                <w:sz w:val="14"/>
                <w:szCs w:val="14"/>
              </w:rPr>
            </w:pPr>
          </w:p>
          <w:p w:rsidR="00B51274" w:rsidRDefault="00235A56">
            <w:pPr>
              <w:spacing w:line="287" w:lineRule="auto"/>
              <w:ind w:left="74" w:right="33"/>
              <w:jc w:val="center"/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</w:pPr>
            <w:r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  <w:t>来月度繰越額</w:t>
            </w:r>
            <w:r>
              <w:rPr>
                <w:rFonts w:ascii="Meiryo UI" w:eastAsia="Meiryo UI" w:hAnsi="Meiryo UI" w:cs="Meiryo UI"/>
                <w:color w:val="404040"/>
                <w:sz w:val="12"/>
                <w:szCs w:val="12"/>
              </w:rPr>
              <w:t xml:space="preserve"> </w:t>
            </w:r>
            <w:r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  <w:t>（前年度繰越</w:t>
            </w:r>
            <w:r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  <w:t>+</w:t>
            </w:r>
            <w:r>
              <w:rPr>
                <w:rFonts w:ascii="Meiryo UI" w:eastAsia="Meiryo UI" w:hAnsi="Meiryo UI" w:cs="Meiryo UI"/>
                <w:color w:val="404040"/>
                <w:w w:val="106"/>
                <w:sz w:val="12"/>
                <w:szCs w:val="12"/>
              </w:rPr>
              <w:t>差引収支）</w:t>
            </w:r>
          </w:p>
        </w:tc>
        <w:tc>
          <w:tcPr>
            <w:tcW w:w="32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274" w:rsidRDefault="00B51274"/>
        </w:tc>
      </w:tr>
    </w:tbl>
    <w:p w:rsidR="00B51274" w:rsidRDefault="00B51274">
      <w:pPr>
        <w:spacing w:after="103" w:line="240" w:lineRule="exact"/>
        <w:rPr>
          <w:sz w:val="24"/>
          <w:szCs w:val="24"/>
        </w:rPr>
      </w:pPr>
    </w:p>
    <w:tbl>
      <w:tblPr>
        <w:tblW w:w="49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0"/>
        <w:gridCol w:w="1650"/>
        <w:gridCol w:w="1651"/>
      </w:tblGrid>
      <w:tr w:rsidR="00B51274" w:rsidTr="00B42017">
        <w:trPr>
          <w:cantSplit/>
          <w:trHeight w:hRule="exact" w:val="316"/>
        </w:trPr>
        <w:tc>
          <w:tcPr>
            <w:tcW w:w="4951" w:type="dxa"/>
            <w:gridSpan w:val="3"/>
            <w:tcBorders>
              <w:bottom w:val="single" w:sz="4" w:space="0" w:color="91CFD4"/>
            </w:tcBorders>
            <w:shd w:val="clear" w:color="auto" w:fill="22575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274" w:rsidRDefault="00235A56" w:rsidP="000F531A">
            <w:pPr>
              <w:spacing w:line="240" w:lineRule="auto"/>
              <w:ind w:right="-20"/>
              <w:jc w:val="center"/>
              <w:rPr>
                <w:rFonts w:ascii="Meiryo UI" w:eastAsia="Meiryo UI" w:hAnsi="Meiryo UI" w:cs="Meiryo UI"/>
                <w:b/>
                <w:bCs/>
                <w:color w:val="FFFFFF"/>
                <w:w w:val="101"/>
                <w:position w:val="6"/>
                <w:sz w:val="19"/>
                <w:szCs w:val="19"/>
              </w:rPr>
            </w:pPr>
            <w:r w:rsidRPr="000F531A">
              <w:rPr>
                <w:rFonts w:ascii="Meiryo UI" w:eastAsia="Meiryo UI" w:hAnsi="Meiryo UI" w:cs="Meiryo UI"/>
                <w:b/>
                <w:bCs/>
                <w:color w:val="FFFFFF"/>
                <w:w w:val="101"/>
                <w:position w:val="6"/>
                <w:sz w:val="19"/>
                <w:szCs w:val="19"/>
              </w:rPr>
              <w:t>支　　出</w:t>
            </w:r>
          </w:p>
          <w:p w:rsidR="000F531A" w:rsidRDefault="000F531A" w:rsidP="000F531A">
            <w:pPr>
              <w:spacing w:before="70" w:line="240" w:lineRule="auto"/>
              <w:ind w:right="-20"/>
              <w:jc w:val="center"/>
              <w:rPr>
                <w:rFonts w:ascii="Meiryo UI" w:eastAsia="Meiryo UI" w:hAnsi="Meiryo UI" w:cs="Meiryo UI"/>
                <w:b/>
                <w:bCs/>
                <w:color w:val="FFFFFF"/>
                <w:w w:val="101"/>
                <w:position w:val="6"/>
                <w:sz w:val="19"/>
                <w:szCs w:val="19"/>
              </w:rPr>
            </w:pPr>
          </w:p>
          <w:p w:rsidR="000F531A" w:rsidRPr="000F531A" w:rsidRDefault="000F531A" w:rsidP="000F531A">
            <w:pPr>
              <w:spacing w:before="70" w:line="240" w:lineRule="auto"/>
              <w:ind w:right="-20"/>
              <w:jc w:val="center"/>
              <w:rPr>
                <w:rFonts w:ascii="Meiryo UI" w:eastAsia="Meiryo UI" w:hAnsi="Meiryo UI" w:cs="Meiryo UI" w:hint="eastAsia"/>
                <w:b/>
                <w:bCs/>
                <w:color w:val="FFFFFF"/>
                <w:w w:val="101"/>
                <w:position w:val="6"/>
                <w:sz w:val="19"/>
                <w:szCs w:val="19"/>
              </w:rPr>
            </w:pPr>
          </w:p>
        </w:tc>
      </w:tr>
      <w:tr w:rsidR="000F531A" w:rsidTr="00B42017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4" w:space="0" w:color="91CFD4"/>
            </w:tcBorders>
            <w:shd w:val="clear" w:color="auto" w:fill="22575C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Pr="000F531A" w:rsidRDefault="000F531A" w:rsidP="000F531A">
            <w:pPr>
              <w:spacing w:after="1" w:line="160" w:lineRule="exact"/>
              <w:jc w:val="center"/>
              <w:rPr>
                <w:rFonts w:hint="eastAsia"/>
                <w:b/>
                <w:sz w:val="16"/>
                <w:szCs w:val="16"/>
              </w:rPr>
            </w:pPr>
            <w:r>
              <w:rPr>
                <w:rFonts w:ascii="Meiryo UI" w:eastAsia="Meiryo UI" w:hAnsi="Meiryo UI" w:cs="Meiryo UI"/>
                <w:b/>
                <w:bCs/>
                <w:color w:val="FFFFFF"/>
                <w:w w:val="106"/>
                <w:sz w:val="12"/>
                <w:szCs w:val="12"/>
              </w:rPr>
              <w:t>項</w:t>
            </w:r>
            <w:r>
              <w:rPr>
                <w:rFonts w:ascii="Meiryo UI" w:eastAsia="Meiryo UI" w:hAnsi="Meiryo UI" w:cs="Meiryo UI" w:hint="eastAsia"/>
                <w:b/>
                <w:bCs/>
                <w:color w:val="FFFFFF"/>
                <w:w w:val="106"/>
                <w:sz w:val="12"/>
                <w:szCs w:val="12"/>
              </w:rPr>
              <w:t xml:space="preserve">　</w:t>
            </w:r>
            <w:r>
              <w:rPr>
                <w:rFonts w:ascii="Meiryo UI" w:eastAsia="Meiryo UI" w:hAnsi="Meiryo UI" w:cs="Meiryo UI"/>
                <w:b/>
                <w:bCs/>
                <w:color w:val="FFFFFF"/>
                <w:w w:val="106"/>
                <w:sz w:val="12"/>
                <w:szCs w:val="12"/>
              </w:rPr>
              <w:t>目</w:t>
            </w: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4" w:space="0" w:color="91CFD4"/>
            </w:tcBorders>
            <w:shd w:val="clear" w:color="auto" w:fill="22575C"/>
          </w:tcPr>
          <w:p w:rsidR="000F531A" w:rsidRDefault="000F531A" w:rsidP="000F531A">
            <w:pPr>
              <w:tabs>
                <w:tab w:val="left" w:pos="2354"/>
                <w:tab w:val="left" w:pos="4004"/>
              </w:tabs>
              <w:spacing w:line="240" w:lineRule="auto"/>
              <w:ind w:right="-20"/>
              <w:jc w:val="center"/>
              <w:rPr>
                <w:rFonts w:ascii="Meiryo UI" w:eastAsia="Meiryo UI" w:hAnsi="Meiryo UI" w:cs="Meiryo UI"/>
                <w:b/>
                <w:bCs/>
                <w:color w:val="FFFFFF"/>
                <w:w w:val="106"/>
                <w:sz w:val="12"/>
                <w:szCs w:val="12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color w:val="FFFFFF"/>
                <w:w w:val="106"/>
                <w:sz w:val="12"/>
                <w:szCs w:val="12"/>
              </w:rPr>
              <w:t>金　額</w:t>
            </w:r>
          </w:p>
        </w:tc>
        <w:tc>
          <w:tcPr>
            <w:tcW w:w="1651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4" w:space="0" w:color="91CFD4"/>
            </w:tcBorders>
            <w:shd w:val="clear" w:color="auto" w:fill="22575C"/>
          </w:tcPr>
          <w:p w:rsidR="000F531A" w:rsidRDefault="000F531A" w:rsidP="000F531A">
            <w:pPr>
              <w:tabs>
                <w:tab w:val="left" w:pos="2354"/>
                <w:tab w:val="left" w:pos="4004"/>
              </w:tabs>
              <w:spacing w:line="240" w:lineRule="auto"/>
              <w:ind w:right="-20"/>
              <w:jc w:val="center"/>
              <w:rPr>
                <w:rFonts w:ascii="Meiryo UI" w:eastAsia="Meiryo UI" w:hAnsi="Meiryo UI" w:cs="Meiryo UI"/>
                <w:b/>
                <w:bCs/>
                <w:color w:val="FFFFFF"/>
                <w:w w:val="106"/>
                <w:sz w:val="12"/>
                <w:szCs w:val="12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color w:val="FFFFFF"/>
                <w:w w:val="106"/>
                <w:sz w:val="12"/>
                <w:szCs w:val="12"/>
              </w:rPr>
              <w:t>備　考</w:t>
            </w:r>
          </w:p>
        </w:tc>
      </w:tr>
      <w:tr w:rsidR="000F531A" w:rsidTr="00AD5676">
        <w:trPr>
          <w:cantSplit/>
          <w:trHeight w:hRule="exact" w:val="321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/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7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7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7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0F531A" w:rsidTr="00AD5676">
        <w:trPr>
          <w:cantSplit/>
          <w:trHeight w:hRule="exact" w:val="316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</w:pPr>
          </w:p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single" w:sz="4" w:space="0" w:color="91CFD4"/>
              <w:right w:val="single" w:sz="8" w:space="0" w:color="DAEEF0"/>
            </w:tcBorders>
            <w:shd w:val="clear" w:color="auto" w:fill="auto"/>
          </w:tcPr>
          <w:p w:rsidR="000F531A" w:rsidRPr="009B375C" w:rsidRDefault="000F531A" w:rsidP="00AD5676">
            <w:pPr>
              <w:pBdr>
                <w:left w:val="single" w:sz="4" w:space="0" w:color="91CFD4"/>
                <w:right w:val="single" w:sz="8" w:space="0" w:color="DAEEF0"/>
                <w:bar w:val="single" w:sz="8" w:color="DAEEF0"/>
              </w:pBd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single" w:sz="4" w:space="0" w:color="91CFD4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1A" w:rsidRDefault="000F531A"/>
        </w:tc>
      </w:tr>
      <w:tr w:rsidR="009B375C" w:rsidTr="00AD5676">
        <w:trPr>
          <w:cantSplit/>
          <w:trHeight w:hRule="exact" w:val="304"/>
        </w:trPr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double" w:sz="2" w:space="0" w:color="46AFB8"/>
              <w:right w:val="single" w:sz="8" w:space="0" w:color="DAEEF0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9B375C" w:rsidRDefault="009B375C"/>
        </w:tc>
        <w:tc>
          <w:tcPr>
            <w:tcW w:w="1650" w:type="dxa"/>
            <w:tcBorders>
              <w:top w:val="single" w:sz="4" w:space="0" w:color="91CFD4"/>
              <w:left w:val="single" w:sz="4" w:space="0" w:color="91CFD4"/>
              <w:bottom w:val="double" w:sz="2" w:space="0" w:color="46AFB8"/>
              <w:right w:val="single" w:sz="8" w:space="0" w:color="DAEEF0"/>
            </w:tcBorders>
            <w:shd w:val="clear" w:color="auto" w:fill="auto"/>
          </w:tcPr>
          <w:p w:rsidR="009B375C" w:rsidRPr="009B375C" w:rsidRDefault="009B375C">
            <w:pPr>
              <w:rPr>
                <w:color w:val="C45911" w:themeColor="accent2" w:themeShade="BF"/>
              </w:rPr>
            </w:pPr>
          </w:p>
        </w:tc>
        <w:tc>
          <w:tcPr>
            <w:tcW w:w="1651" w:type="dxa"/>
            <w:tcBorders>
              <w:top w:val="single" w:sz="4" w:space="0" w:color="91CFD4"/>
              <w:left w:val="single" w:sz="8" w:space="0" w:color="DAEEF0"/>
              <w:bottom w:val="double" w:sz="2" w:space="0" w:color="46AFB8"/>
              <w:right w:val="single" w:sz="4" w:space="0" w:color="91CFD4"/>
            </w:tcBorders>
            <w:shd w:val="clear" w:color="auto" w:fill="DAEEF0"/>
            <w:tcMar>
              <w:top w:w="0" w:type="dxa"/>
              <w:left w:w="0" w:type="dxa"/>
              <w:bottom w:w="0" w:type="dxa"/>
              <w:right w:w="0" w:type="dxa"/>
            </w:tcMar>
          </w:tcPr>
          <w:p w:rsidR="009B375C" w:rsidRDefault="009B375C"/>
        </w:tc>
      </w:tr>
      <w:tr w:rsidR="009B375C" w:rsidTr="00B42017">
        <w:trPr>
          <w:cantSplit/>
          <w:trHeight w:hRule="exact" w:val="328"/>
        </w:trPr>
        <w:tc>
          <w:tcPr>
            <w:tcW w:w="1650" w:type="dxa"/>
            <w:tcBorders>
              <w:top w:val="double" w:sz="2" w:space="0" w:color="46AFB8"/>
              <w:left w:val="single" w:sz="4" w:space="0" w:color="91CFD4"/>
              <w:bottom w:val="single" w:sz="4" w:space="0" w:color="91CFD4"/>
              <w:right w:val="single" w:sz="4" w:space="0" w:color="91CFD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75C" w:rsidRPr="009B375C" w:rsidRDefault="009B375C" w:rsidP="009B375C">
            <w:pPr>
              <w:spacing w:after="16" w:line="240" w:lineRule="auto"/>
              <w:jc w:val="left"/>
              <w:rPr>
                <w:rFonts w:ascii="Meiryo UI" w:eastAsia="Meiryo UI" w:hAnsi="Meiryo UI" w:cs="Meiryo UI" w:hint="eastAsia"/>
                <w:b/>
                <w:bCs/>
                <w:color w:val="000000"/>
                <w:w w:val="102"/>
                <w:sz w:val="15"/>
                <w:szCs w:val="15"/>
              </w:rPr>
            </w:pPr>
            <w:r>
              <w:rPr>
                <w:rFonts w:ascii="Meiryo UI" w:eastAsia="Meiryo UI" w:hAnsi="Meiryo UI" w:cs="Meiryo UI"/>
                <w:b/>
                <w:bCs/>
                <w:color w:val="000000"/>
                <w:w w:val="102"/>
                <w:sz w:val="15"/>
                <w:szCs w:val="15"/>
              </w:rPr>
              <w:t>小計</w:t>
            </w:r>
          </w:p>
        </w:tc>
        <w:tc>
          <w:tcPr>
            <w:tcW w:w="1650" w:type="dxa"/>
            <w:tcBorders>
              <w:top w:val="double" w:sz="2" w:space="0" w:color="46AFB8"/>
              <w:left w:val="single" w:sz="4" w:space="0" w:color="91CFD4"/>
              <w:bottom w:val="single" w:sz="4" w:space="0" w:color="91CFD4"/>
              <w:right w:val="single" w:sz="4" w:space="0" w:color="91CFD4"/>
            </w:tcBorders>
          </w:tcPr>
          <w:p w:rsidR="009B375C" w:rsidRDefault="009B375C">
            <w:pPr>
              <w:spacing w:line="240" w:lineRule="auto"/>
              <w:ind w:left="35" w:right="-20"/>
              <w:rPr>
                <w:rFonts w:ascii="Meiryo UI" w:eastAsia="Meiryo UI" w:hAnsi="Meiryo UI" w:cs="Meiryo UI"/>
                <w:b/>
                <w:bCs/>
                <w:color w:val="000000"/>
                <w:w w:val="102"/>
                <w:sz w:val="15"/>
                <w:szCs w:val="15"/>
              </w:rPr>
            </w:pPr>
          </w:p>
        </w:tc>
        <w:tc>
          <w:tcPr>
            <w:tcW w:w="1651" w:type="dxa"/>
            <w:tcBorders>
              <w:top w:val="double" w:sz="2" w:space="0" w:color="46AFB8"/>
              <w:left w:val="single" w:sz="4" w:space="0" w:color="91CFD4"/>
              <w:bottom w:val="single" w:sz="4" w:space="0" w:color="91CFD4"/>
              <w:right w:val="single" w:sz="4" w:space="0" w:color="91CFD4"/>
            </w:tcBorders>
          </w:tcPr>
          <w:p w:rsidR="009B375C" w:rsidRDefault="009B375C">
            <w:pPr>
              <w:spacing w:line="240" w:lineRule="auto"/>
              <w:ind w:left="35" w:right="-20"/>
              <w:rPr>
                <w:rFonts w:ascii="Meiryo UI" w:eastAsia="Meiryo UI" w:hAnsi="Meiryo UI" w:cs="Meiryo UI"/>
                <w:b/>
                <w:bCs/>
                <w:color w:val="000000"/>
                <w:w w:val="102"/>
                <w:sz w:val="15"/>
                <w:szCs w:val="15"/>
              </w:rPr>
            </w:pPr>
          </w:p>
        </w:tc>
      </w:tr>
    </w:tbl>
    <w:p w:rsidR="00235A56" w:rsidRDefault="00235A56"/>
    <w:sectPr w:rsidR="00235A56" w:rsidSect="00AD5676">
      <w:type w:val="continuous"/>
      <w:pgSz w:w="11906" w:h="16838"/>
      <w:pgMar w:top="1134" w:right="602" w:bottom="1082" w:left="616" w:header="0" w:footer="0" w:gutter="0"/>
      <w:cols w:num="2" w:space="708" w:equalWidth="0">
        <w:col w:w="5131" w:space="606"/>
        <w:col w:w="495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51274"/>
    <w:rsid w:val="000F531A"/>
    <w:rsid w:val="00235A56"/>
    <w:rsid w:val="009B375C"/>
    <w:rsid w:val="00A6286C"/>
    <w:rsid w:val="00AD5676"/>
    <w:rsid w:val="00B42017"/>
    <w:rsid w:val="00B51274"/>
    <w:rsid w:val="00FA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F3F27E1-DA86-4A70-ABB3-DF15FE02C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4</cp:revision>
  <dcterms:created xsi:type="dcterms:W3CDTF">2019-05-31T05:49:00Z</dcterms:created>
  <dcterms:modified xsi:type="dcterms:W3CDTF">2019-05-31T06:21:00Z</dcterms:modified>
</cp:coreProperties>
</file>